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06D3" w:rsidRDefault="003E06D3" w:rsidP="003E06D3">
      <w:pPr>
        <w:jc w:val="center"/>
        <w:rPr>
          <w:rFonts w:ascii="Times New Roman" w:hAnsi="Times New Roman"/>
          <w:sz w:val="28"/>
        </w:rPr>
      </w:pPr>
      <w:r>
        <w:rPr>
          <w:rFonts w:ascii="Times New Roman" w:hAnsi="Times New Roman"/>
          <w:noProof/>
          <w:sz w:val="28"/>
        </w:rPr>
        <w:drawing>
          <wp:inline distT="0" distB="0" distL="0" distR="0">
            <wp:extent cx="2247900" cy="901700"/>
            <wp:effectExtent l="25400" t="0" r="0" b="0"/>
            <wp:docPr id="1"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5"/>
                    <a:srcRect/>
                    <a:stretch>
                      <a:fillRect/>
                    </a:stretch>
                  </pic:blipFill>
                  <pic:spPr bwMode="auto">
                    <a:xfrm>
                      <a:off x="0" y="0"/>
                      <a:ext cx="2247900" cy="901700"/>
                    </a:xfrm>
                    <a:prstGeom prst="rect">
                      <a:avLst/>
                    </a:prstGeom>
                    <a:noFill/>
                    <a:ln w="9525">
                      <a:noFill/>
                      <a:miter lim="800000"/>
                      <a:headEnd/>
                      <a:tailEnd/>
                    </a:ln>
                  </pic:spPr>
                </pic:pic>
              </a:graphicData>
            </a:graphic>
          </wp:inline>
        </w:drawing>
      </w:r>
    </w:p>
    <w:p w:rsidR="003E06D3" w:rsidRDefault="003E06D3" w:rsidP="003E06D3">
      <w:pPr>
        <w:pStyle w:val="Heading2"/>
      </w:pPr>
      <w:r>
        <w:t>Cambridge Practice Consultants</w:t>
      </w:r>
    </w:p>
    <w:p w:rsidR="003E06D3" w:rsidRPr="0072786E" w:rsidRDefault="003E06D3" w:rsidP="003E06D3">
      <w:pPr>
        <w:pStyle w:val="Heading2"/>
        <w:rPr>
          <w:b w:val="0"/>
        </w:rPr>
      </w:pPr>
      <w:proofErr w:type="gramStart"/>
      <w:r>
        <w:rPr>
          <w:b w:val="0"/>
        </w:rPr>
        <w:t>mydentalconsultant.com</w:t>
      </w:r>
      <w:proofErr w:type="gramEnd"/>
    </w:p>
    <w:p w:rsidR="003E06D3" w:rsidRDefault="003E06D3" w:rsidP="003E06D3">
      <w:pPr>
        <w:jc w:val="center"/>
        <w:rPr>
          <w:rFonts w:ascii="Times New Roman" w:hAnsi="Times New Roman"/>
          <w:sz w:val="32"/>
        </w:rPr>
      </w:pPr>
      <w:r w:rsidRPr="00FA4FC4">
        <w:rPr>
          <w:rFonts w:ascii="Times New Roman" w:hAnsi="Times New Roman"/>
          <w:sz w:val="32"/>
        </w:rPr>
        <w:t>Dunedin, FL</w:t>
      </w:r>
      <w:r w:rsidRPr="00FA4FC4">
        <w:rPr>
          <w:rFonts w:ascii="Times New Roman" w:hAnsi="Times New Roman"/>
          <w:sz w:val="32"/>
          <w:szCs w:val="24"/>
        </w:rPr>
        <w:t xml:space="preserve"> </w:t>
      </w:r>
      <w:r w:rsidRPr="00FA4FC4">
        <w:rPr>
          <w:rFonts w:ascii="Times New Roman" w:hAnsi="Times New Roman"/>
          <w:sz w:val="32"/>
        </w:rPr>
        <w:t>• 800-595-2380</w:t>
      </w:r>
    </w:p>
    <w:p w:rsidR="003E06D3" w:rsidRDefault="003E06D3" w:rsidP="003E06D3">
      <w:pPr>
        <w:jc w:val="center"/>
        <w:rPr>
          <w:rFonts w:ascii="Times New Roman" w:hAnsi="Times New Roman"/>
          <w:sz w:val="32"/>
        </w:rPr>
      </w:pPr>
    </w:p>
    <w:p w:rsidR="00A96C17" w:rsidRPr="00551EC9" w:rsidRDefault="00A96C17" w:rsidP="00A96C17">
      <w:pPr>
        <w:pStyle w:val="Heading1"/>
        <w:rPr>
          <w:sz w:val="24"/>
        </w:rPr>
      </w:pPr>
      <w:bookmarkStart w:id="0" w:name="_Toc91644109"/>
      <w:r w:rsidRPr="00551EC9">
        <w:t>THE HIRING INTERVIEW</w:t>
      </w:r>
      <w:bookmarkEnd w:id="0"/>
    </w:p>
    <w:p w:rsidR="00A96C17" w:rsidRPr="00551EC9" w:rsidRDefault="00A96C17" w:rsidP="00A96C17"/>
    <w:p w:rsidR="00A96C17" w:rsidRPr="00551EC9" w:rsidRDefault="00A96C17" w:rsidP="00A96C17">
      <w:r w:rsidRPr="00551EC9">
        <w:t xml:space="preserve">Once you have gathered all the resumes and sorted through them to narrow the field based on experience, etc., it’s time to schedule the interviews. </w:t>
      </w:r>
    </w:p>
    <w:p w:rsidR="00A96C17" w:rsidRPr="00551EC9" w:rsidRDefault="00A96C17" w:rsidP="00A96C17"/>
    <w:p w:rsidR="00A96C17" w:rsidRPr="00551EC9" w:rsidRDefault="00A96C17" w:rsidP="00A96C17">
      <w:r w:rsidRPr="00551EC9">
        <w:t>If you have too many candidates, then review the applications with an eye to which applicants have the most desirable abilities.  Those can be determined by going back to your analysis of the job you are trying to fill and the various tasks that will be required.  Determine what level of experience and training will be needed to perform those duties most optimally.</w:t>
      </w:r>
    </w:p>
    <w:p w:rsidR="00A96C17" w:rsidRPr="00551EC9" w:rsidRDefault="00A96C17" w:rsidP="00A96C17"/>
    <w:p w:rsidR="00A96C17" w:rsidRPr="00551EC9" w:rsidRDefault="00A96C17" w:rsidP="00A96C17">
      <w:r w:rsidRPr="00551EC9">
        <w:t xml:space="preserve">Another way of prioritizing resumes is to choose the applicants who have the most experience in performing any of the most top duties.  Consistency is the key to this. </w:t>
      </w:r>
    </w:p>
    <w:p w:rsidR="00A96C17" w:rsidRPr="00551EC9" w:rsidRDefault="00A96C17" w:rsidP="00A96C17"/>
    <w:p w:rsidR="00A96C17" w:rsidRPr="00551EC9" w:rsidRDefault="00A96C17" w:rsidP="00A96C17">
      <w:r w:rsidRPr="00551EC9">
        <w:t>As the interviewer, you need to be mindful of the following traits.</w:t>
      </w:r>
    </w:p>
    <w:p w:rsidR="00A96C17" w:rsidRPr="00551EC9" w:rsidRDefault="00A96C17" w:rsidP="00A96C17"/>
    <w:p w:rsidR="00A96C17" w:rsidRPr="00551EC9" w:rsidRDefault="00A96C17" w:rsidP="00A96C17">
      <w:pPr>
        <w:numPr>
          <w:ilvl w:val="0"/>
          <w:numId w:val="2"/>
        </w:numPr>
      </w:pPr>
      <w:r w:rsidRPr="00551EC9">
        <w:rPr>
          <w:b/>
        </w:rPr>
        <w:t>Communication skills.</w:t>
      </w:r>
      <w:r w:rsidRPr="00551EC9">
        <w:t xml:space="preserve"> </w:t>
      </w:r>
    </w:p>
    <w:p w:rsidR="00A96C17" w:rsidRPr="00551EC9" w:rsidRDefault="00A96C17" w:rsidP="00A96C17">
      <w:pPr>
        <w:ind w:left="360"/>
      </w:pPr>
    </w:p>
    <w:p w:rsidR="00A96C17" w:rsidRPr="00551EC9" w:rsidRDefault="00A96C17" w:rsidP="00A96C17">
      <w:pPr>
        <w:ind w:left="360"/>
      </w:pPr>
      <w:r w:rsidRPr="00551EC9">
        <w:t xml:space="preserve">The applicants will be more likely to open up to someone who shares their job vocabulary and shows that he or she is able to discuss job content intelligently.  </w:t>
      </w:r>
    </w:p>
    <w:p w:rsidR="00A96C17" w:rsidRPr="00551EC9" w:rsidRDefault="00A96C17" w:rsidP="00A96C17">
      <w:pPr>
        <w:ind w:left="360"/>
      </w:pPr>
    </w:p>
    <w:p w:rsidR="00A96C17" w:rsidRPr="00551EC9" w:rsidRDefault="00A96C17" w:rsidP="00A96C17">
      <w:pPr>
        <w:ind w:left="360"/>
      </w:pPr>
      <w:r w:rsidRPr="00551EC9">
        <w:t>If you are able to exude the qualities of friendliness, sincerity and integrity during the interview, it will help to establish rapport with the potential employee.  It is important that the applicant feel as comfortable as possible so that you, as the interviewer, have the opportunity to get a clear picture of who this person really is.  This will help you to decide on the best candidate to fill the open position.  Remember that the success of the interview will depend in a large part on your abilities to encourage honest responses while minimizing suspicion, hostility and / or embarrassment.</w:t>
      </w:r>
    </w:p>
    <w:p w:rsidR="00A96C17" w:rsidRPr="00551EC9" w:rsidRDefault="00A96C17" w:rsidP="00A96C17">
      <w:pPr>
        <w:ind w:left="360"/>
      </w:pPr>
    </w:p>
    <w:p w:rsidR="00A96C17" w:rsidRPr="00551EC9" w:rsidRDefault="00A96C17" w:rsidP="00A96C17">
      <w:pPr>
        <w:ind w:left="360"/>
      </w:pPr>
      <w:r w:rsidRPr="00551EC9">
        <w:t>The interviewer must be able to understand what the applicant is saying, but also must be able to judge when additional questions need to be asked to elicit additional information in order to weed out extraneous information.  This kind of questioning, if done properly, can really help clarify the true situation that the applicant is discussing.</w:t>
      </w:r>
    </w:p>
    <w:p w:rsidR="00A96C17" w:rsidRPr="00551EC9" w:rsidRDefault="00A96C17" w:rsidP="00A96C17"/>
    <w:p w:rsidR="00A96C17" w:rsidRPr="00551EC9" w:rsidRDefault="00A96C17" w:rsidP="00A96C17">
      <w:pPr>
        <w:ind w:left="360"/>
      </w:pPr>
    </w:p>
    <w:p w:rsidR="00A96C17" w:rsidRPr="00551EC9" w:rsidRDefault="00A96C17" w:rsidP="00A96C17">
      <w:pPr>
        <w:numPr>
          <w:ilvl w:val="0"/>
          <w:numId w:val="2"/>
        </w:numPr>
        <w:rPr>
          <w:b/>
        </w:rPr>
      </w:pPr>
      <w:r w:rsidRPr="00551EC9">
        <w:rPr>
          <w:b/>
        </w:rPr>
        <w:t>Knowledge of jobs in the industry.</w:t>
      </w:r>
    </w:p>
    <w:p w:rsidR="00A96C17" w:rsidRPr="00551EC9" w:rsidRDefault="00A96C17" w:rsidP="00A96C17"/>
    <w:p w:rsidR="00A96C17" w:rsidRPr="00551EC9" w:rsidRDefault="00A96C17" w:rsidP="00A96C17">
      <w:pPr>
        <w:ind w:left="360"/>
      </w:pPr>
      <w:r w:rsidRPr="00551EC9">
        <w:t xml:space="preserve">The interviewer must be well acquainted with not only the job that is being interviewed for, but also all aspects of the field in order to contrast the job available with others that might be available elsewhere. </w:t>
      </w:r>
    </w:p>
    <w:p w:rsidR="00A96C17" w:rsidRPr="00551EC9" w:rsidRDefault="00A96C17" w:rsidP="00A96C17">
      <w:pPr>
        <w:ind w:left="360"/>
      </w:pPr>
    </w:p>
    <w:p w:rsidR="00A96C17" w:rsidRPr="00551EC9" w:rsidRDefault="00A96C17" w:rsidP="00A96C17">
      <w:r w:rsidRPr="00551EC9">
        <w:t>Put together a list of questions that you will be asking each applicant. There will be a few questions that you will want to dwell on in depth in order to get a good idea of how this applicant handles work.  There is included in this manual a chart of some of the questions that can and cannot be asked based upon Federal guidelines.  It is recommended that you familiarize yourself with these categories so that you do not inadvertently ask questions that could be considered discriminatory.</w:t>
      </w:r>
    </w:p>
    <w:p w:rsidR="00A96C17" w:rsidRPr="00551EC9" w:rsidRDefault="00A96C17" w:rsidP="00A96C17"/>
    <w:p w:rsidR="00A96C17" w:rsidRPr="00551EC9" w:rsidRDefault="00A96C17" w:rsidP="00A96C17">
      <w:r w:rsidRPr="00551EC9">
        <w:t xml:space="preserve">Be very clear about company expectations regarding attendance, grooming, behavior, compensation and promotion </w:t>
      </w:r>
      <w:r w:rsidRPr="00551EC9">
        <w:rPr>
          <w:u w:val="single"/>
        </w:rPr>
        <w:t>before</w:t>
      </w:r>
      <w:r w:rsidRPr="00551EC9">
        <w:t xml:space="preserve"> any offer of hire is made.  </w:t>
      </w:r>
    </w:p>
    <w:p w:rsidR="00AD2241" w:rsidRDefault="00A96C17"/>
    <w:sectPr w:rsidR="00AD2241" w:rsidSect="00AD2241">
      <w:pgSz w:w="12240" w:h="15840"/>
      <w:pgMar w:top="1440" w:right="1800" w:bottom="1440" w:left="1800" w:gutter="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C062CE"/>
    <w:multiLevelType w:val="hybridMultilevel"/>
    <w:tmpl w:val="98B61C5A"/>
    <w:lvl w:ilvl="0" w:tplc="FC18C22C">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58C82909"/>
    <w:multiLevelType w:val="hybridMultilevel"/>
    <w:tmpl w:val="44167B7C"/>
    <w:lvl w:ilvl="0" w:tplc="0409000F">
      <w:start w:val="1"/>
      <w:numFmt w:val="decimal"/>
      <w:lvlText w:val="%1."/>
      <w:lvlJc w:val="left"/>
      <w:pPr>
        <w:tabs>
          <w:tab w:val="num" w:pos="720"/>
        </w:tabs>
        <w:ind w:left="720" w:hanging="360"/>
      </w:pPr>
      <w:rPr>
        <w:rFonts w:hint="default"/>
      </w:rPr>
    </w:lvl>
    <w:lvl w:ilvl="1" w:tplc="A516C7FA">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doNotAutofitConstrainedTables/>
    <w:splitPgBreakAndParaMark/>
    <w:doNotVertAlignCellWithSp/>
    <w:doNotBreakConstrainedForcedTable/>
    <w:useAnsiKerningPairs/>
    <w:cachedColBalance/>
  </w:compat>
  <w:rsids>
    <w:rsidRoot w:val="003E06D3"/>
    <w:rsid w:val="002C1EB2"/>
    <w:rsid w:val="003E06D3"/>
    <w:rsid w:val="00A96C17"/>
    <w:rsid w:val="00E634EC"/>
  </w:rsids>
  <m:mathPr>
    <m:mathFont m:val="Calisto MT"/>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06D3"/>
    <w:rPr>
      <w:rFonts w:ascii="Times" w:eastAsia="Times" w:hAnsi="Times" w:cs="Times New Roman"/>
      <w:sz w:val="24"/>
    </w:rPr>
  </w:style>
  <w:style w:type="paragraph" w:styleId="Heading1">
    <w:name w:val="heading 1"/>
    <w:basedOn w:val="Normal"/>
    <w:next w:val="Normal"/>
    <w:link w:val="Heading1Char"/>
    <w:qFormat/>
    <w:rsid w:val="003E06D3"/>
    <w:pPr>
      <w:keepNext/>
      <w:ind w:left="1440" w:right="1520"/>
      <w:jc w:val="center"/>
      <w:outlineLvl w:val="0"/>
    </w:pPr>
    <w:rPr>
      <w:b/>
      <w:sz w:val="28"/>
    </w:rPr>
  </w:style>
  <w:style w:type="paragraph" w:styleId="Heading2">
    <w:name w:val="heading 2"/>
    <w:basedOn w:val="Normal"/>
    <w:next w:val="Normal"/>
    <w:link w:val="Heading2Char"/>
    <w:qFormat/>
    <w:rsid w:val="003E06D3"/>
    <w:pPr>
      <w:keepNext/>
      <w:jc w:val="center"/>
      <w:outlineLvl w:val="1"/>
    </w:pPr>
    <w:rPr>
      <w:b/>
      <w:sz w:val="3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rsid w:val="003E06D3"/>
    <w:rPr>
      <w:rFonts w:ascii="Times" w:eastAsia="Times" w:hAnsi="Times" w:cs="Times New Roman"/>
      <w:b/>
      <w:sz w:val="28"/>
    </w:rPr>
  </w:style>
  <w:style w:type="character" w:customStyle="1" w:styleId="Heading2Char">
    <w:name w:val="Heading 2 Char"/>
    <w:basedOn w:val="DefaultParagraphFont"/>
    <w:link w:val="Heading2"/>
    <w:rsid w:val="003E06D3"/>
    <w:rPr>
      <w:rFonts w:ascii="Times" w:eastAsia="Times" w:hAnsi="Times" w:cs="Times New Roman"/>
      <w:b/>
      <w:sz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418</Words>
  <Characters>2386</Characters>
  <Application>Microsoft Macintosh Word</Application>
  <DocSecurity>0</DocSecurity>
  <Lines>19</Lines>
  <Paragraphs>4</Paragraphs>
  <ScaleCrop>false</ScaleCrop>
  <LinksUpToDate>false</LinksUpToDate>
  <CharactersWithSpaces>2930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cp:lastModifiedBy>Kevin Tighe</cp:lastModifiedBy>
  <cp:revision>2</cp:revision>
  <cp:lastPrinted>2010-03-25T14:52:00Z</cp:lastPrinted>
  <dcterms:created xsi:type="dcterms:W3CDTF">2010-04-24T12:59:00Z</dcterms:created>
  <dcterms:modified xsi:type="dcterms:W3CDTF">2010-04-24T12:59:00Z</dcterms:modified>
</cp:coreProperties>
</file>